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44DA95CC" w:rsidR="003413BA" w:rsidRPr="003B32B5" w:rsidRDefault="00F016D7" w:rsidP="003B32B5">
      <w:pPr>
        <w:rPr>
          <w:rFonts w:ascii="Adagio_Slab" w:eastAsia="Calibri" w:hAnsi="Adagio_Slab"/>
          <w:b/>
          <w:color w:val="0000FF"/>
          <w:sz w:val="20"/>
          <w:szCs w:val="20"/>
        </w:rPr>
      </w:pPr>
      <w:r w:rsidRPr="003B32B5">
        <w:rPr>
          <w:rFonts w:ascii="Adagio_Slab" w:hAnsi="Adagio_Slab"/>
          <w:sz w:val="20"/>
          <w:szCs w:val="20"/>
        </w:rPr>
        <w:t>W</w:t>
      </w:r>
      <w:r w:rsidR="003413BA" w:rsidRPr="003B32B5">
        <w:rPr>
          <w:rFonts w:ascii="Adagio_Slab" w:hAnsi="Adagio_Slab"/>
          <w:sz w:val="20"/>
          <w:szCs w:val="20"/>
        </w:rPr>
        <w:t xml:space="preserve">arszawa, dnia </w:t>
      </w:r>
      <w:r w:rsidR="003B32B5" w:rsidRPr="003B32B5">
        <w:rPr>
          <w:rFonts w:ascii="Adagio_Slab" w:hAnsi="Adagio_Slab"/>
          <w:sz w:val="20"/>
          <w:szCs w:val="20"/>
        </w:rPr>
        <w:t>23</w:t>
      </w:r>
      <w:r w:rsidR="00124F31" w:rsidRPr="003B32B5">
        <w:rPr>
          <w:rFonts w:ascii="Adagio_Slab" w:hAnsi="Adagio_Slab"/>
          <w:sz w:val="20"/>
          <w:szCs w:val="20"/>
        </w:rPr>
        <w:t>.</w:t>
      </w:r>
      <w:r w:rsidR="001D3E0B" w:rsidRPr="003B32B5">
        <w:rPr>
          <w:rFonts w:ascii="Adagio_Slab" w:hAnsi="Adagio_Slab"/>
          <w:sz w:val="20"/>
          <w:szCs w:val="20"/>
        </w:rPr>
        <w:t>04</w:t>
      </w:r>
      <w:r w:rsidR="00D36BE6" w:rsidRPr="003B32B5">
        <w:rPr>
          <w:rFonts w:ascii="Adagio_Slab" w:hAnsi="Adagio_Slab"/>
          <w:sz w:val="20"/>
          <w:szCs w:val="20"/>
        </w:rPr>
        <w:t>.</w:t>
      </w:r>
      <w:r w:rsidR="003413BA" w:rsidRPr="003B32B5">
        <w:rPr>
          <w:rFonts w:ascii="Adagio_Slab" w:hAnsi="Adagio_Slab"/>
          <w:sz w:val="20"/>
          <w:szCs w:val="20"/>
        </w:rPr>
        <w:t>202</w:t>
      </w:r>
      <w:r w:rsidR="00D36BE6" w:rsidRPr="003B32B5">
        <w:rPr>
          <w:rFonts w:ascii="Adagio_Slab" w:hAnsi="Adagio_Slab"/>
          <w:sz w:val="20"/>
          <w:szCs w:val="20"/>
        </w:rPr>
        <w:t>1</w:t>
      </w:r>
      <w:r w:rsidR="003413BA" w:rsidRPr="003B32B5">
        <w:rPr>
          <w:rFonts w:ascii="Adagio_Slab" w:hAnsi="Adagio_Slab"/>
          <w:sz w:val="20"/>
          <w:szCs w:val="20"/>
        </w:rPr>
        <w:t xml:space="preserve"> r</w:t>
      </w:r>
    </w:p>
    <w:p w14:paraId="6F6249D6" w14:textId="328C2824" w:rsidR="00396C25" w:rsidRPr="003B32B5" w:rsidRDefault="007230EB" w:rsidP="003B32B5">
      <w:pPr>
        <w:rPr>
          <w:rFonts w:ascii="Adagio_Slab" w:eastAsia="Calibri" w:hAnsi="Adagio_Slab"/>
          <w:b/>
          <w:color w:val="0000FF"/>
          <w:sz w:val="20"/>
          <w:szCs w:val="20"/>
        </w:rPr>
      </w:pPr>
      <w:r w:rsidRPr="003B32B5">
        <w:rPr>
          <w:rFonts w:ascii="Adagio_Slab" w:eastAsia="Calibri" w:hAnsi="Adagio_Slab"/>
          <w:b/>
          <w:color w:val="0000FF"/>
          <w:sz w:val="20"/>
          <w:szCs w:val="20"/>
        </w:rPr>
        <w:t xml:space="preserve">oznaczenie sprawy </w:t>
      </w:r>
      <w:r w:rsidR="001D3E0B" w:rsidRPr="003B32B5">
        <w:rPr>
          <w:rFonts w:ascii="Adagio_Slab" w:eastAsia="Calibri" w:hAnsi="Adagio_Slab"/>
          <w:b/>
          <w:color w:val="0000FF"/>
          <w:sz w:val="20"/>
          <w:szCs w:val="20"/>
        </w:rPr>
        <w:t xml:space="preserve"> MELBDZ.261.2.2021</w:t>
      </w:r>
    </w:p>
    <w:p w14:paraId="307E9BC2" w14:textId="77777777" w:rsidR="001D3E0B" w:rsidRPr="003B32B5" w:rsidRDefault="00D36BE6" w:rsidP="003B32B5">
      <w:pPr>
        <w:rPr>
          <w:rFonts w:ascii="Adagio_Slab" w:hAnsi="Adagio_Slab" w:cs="Arial"/>
          <w:b/>
          <w:color w:val="0000FF"/>
          <w:sz w:val="20"/>
          <w:szCs w:val="20"/>
        </w:rPr>
      </w:pPr>
      <w:bookmarkStart w:id="0" w:name="_Hlk56422856"/>
      <w:r w:rsidRPr="003B32B5">
        <w:rPr>
          <w:rFonts w:ascii="Adagio_Slab" w:hAnsi="Adagio_Slab" w:cs="Arial"/>
          <w:b/>
          <w:color w:val="0000FF"/>
          <w:sz w:val="20"/>
          <w:szCs w:val="20"/>
        </w:rPr>
        <w:t xml:space="preserve">dotyczy postępowania na </w:t>
      </w:r>
      <w:bookmarkEnd w:id="0"/>
      <w:r w:rsidR="001D3E0B" w:rsidRPr="003B32B5">
        <w:rPr>
          <w:rFonts w:ascii="Adagio_Slab" w:hAnsi="Adagio_Slab" w:cs="Arial"/>
          <w:b/>
          <w:color w:val="0000FF"/>
          <w:sz w:val="20"/>
          <w:szCs w:val="20"/>
        </w:rPr>
        <w:t xml:space="preserve">Zakup i instalacja wyposażenia – Laboratorium samolotów i </w:t>
      </w:r>
      <w:proofErr w:type="spellStart"/>
      <w:r w:rsidR="001D3E0B" w:rsidRPr="003B32B5">
        <w:rPr>
          <w:rFonts w:ascii="Adagio_Slab" w:hAnsi="Adagio_Slab" w:cs="Arial"/>
          <w:b/>
          <w:color w:val="0000FF"/>
          <w:sz w:val="20"/>
          <w:szCs w:val="20"/>
        </w:rPr>
        <w:t>bezzałogowców</w:t>
      </w:r>
      <w:proofErr w:type="spellEnd"/>
      <w:r w:rsidR="001D3E0B" w:rsidRPr="003B32B5">
        <w:rPr>
          <w:rFonts w:ascii="Adagio_Slab" w:hAnsi="Adagio_Slab" w:cs="Arial"/>
          <w:b/>
          <w:color w:val="0000FF"/>
          <w:sz w:val="20"/>
          <w:szCs w:val="20"/>
        </w:rPr>
        <w:t xml:space="preserve"> w związku z realizacją projektu „Terenowy poligon doświadczalno-wdrożeniowy w powiecie przasnyskim” RPMA.01.01.00-14-9875/17 dla Instytutu Techniki Lotniczej i Mechaniki Stosowanej Wydziału Mechanicznego Energetyki i Lotnictwa Politechniki Warszawskiej.</w:t>
      </w:r>
    </w:p>
    <w:p w14:paraId="217AC976" w14:textId="284D8D81" w:rsidR="00D36BE6" w:rsidRPr="003B32B5" w:rsidRDefault="00D36BE6" w:rsidP="003B32B5">
      <w:pPr>
        <w:rPr>
          <w:rFonts w:ascii="Adagio_Slab" w:hAnsi="Adagio_Slab" w:cs="Arial"/>
          <w:b/>
          <w:color w:val="0000FF"/>
          <w:sz w:val="20"/>
          <w:szCs w:val="20"/>
        </w:rPr>
      </w:pPr>
      <w:r w:rsidRPr="003B32B5">
        <w:rPr>
          <w:rFonts w:ascii="Adagio_Slab" w:hAnsi="Adagio_Slab" w:cs="Arial"/>
          <w:b/>
          <w:color w:val="0000FF"/>
          <w:sz w:val="20"/>
          <w:szCs w:val="20"/>
        </w:rPr>
        <w:t xml:space="preserve">Zapytanie </w:t>
      </w:r>
      <w:r w:rsidR="003B32B5" w:rsidRPr="003B32B5">
        <w:rPr>
          <w:rFonts w:ascii="Adagio_Slab" w:hAnsi="Adagio_Slab" w:cs="Arial"/>
          <w:b/>
          <w:color w:val="0000FF"/>
          <w:sz w:val="20"/>
          <w:szCs w:val="20"/>
        </w:rPr>
        <w:t>5</w:t>
      </w:r>
    </w:p>
    <w:p w14:paraId="6998F4D6" w14:textId="77777777" w:rsidR="003B32B5" w:rsidRPr="003B32B5" w:rsidRDefault="003B32B5" w:rsidP="003B32B5">
      <w:pPr>
        <w:pStyle w:val="Zwykytekst"/>
        <w:spacing w:line="276" w:lineRule="auto"/>
        <w:rPr>
          <w:rFonts w:ascii="Adagio_Slab" w:hAnsi="Adagio_Slab"/>
          <w:sz w:val="20"/>
          <w:szCs w:val="20"/>
        </w:rPr>
      </w:pPr>
      <w:r w:rsidRPr="003B32B5">
        <w:rPr>
          <w:rFonts w:ascii="Adagio_Slab" w:hAnsi="Adagio_Slab"/>
          <w:sz w:val="20"/>
          <w:szCs w:val="20"/>
        </w:rPr>
        <w:t>Zgodnie z SIWZ Zamawiający wymaga w  PKT 7.1.4 3) posiadania ZKP.</w:t>
      </w:r>
    </w:p>
    <w:p w14:paraId="7CE5475E" w14:textId="207C27CF" w:rsidR="003B32B5" w:rsidRPr="003B32B5" w:rsidRDefault="003B32B5" w:rsidP="003B32B5">
      <w:pPr>
        <w:rPr>
          <w:rFonts w:ascii="Adagio_Slab" w:hAnsi="Adagio_Slab" w:cs="Arial"/>
          <w:b/>
          <w:color w:val="0000FF"/>
          <w:sz w:val="20"/>
          <w:szCs w:val="20"/>
        </w:rPr>
      </w:pPr>
      <w:r w:rsidRPr="003B32B5">
        <w:rPr>
          <w:rFonts w:ascii="Adagio_Slab" w:hAnsi="Adagio_Slab"/>
          <w:sz w:val="20"/>
          <w:szCs w:val="20"/>
        </w:rPr>
        <w:t>Czy Zamawiający dopuści jako spełnienie tego warunku posiadanie przez Oferenta/Wykonawcę posiadania Deklaracji Właściwości Użytkowych CE zgodnie z Normą EN 1090-1:2009+A1:2011, potwierdzający prawidłową ocenę ciągłego nadzoru i oceny zakładowej kontroli produkcji</w:t>
      </w:r>
      <w:r>
        <w:rPr>
          <w:rFonts w:ascii="Adagio_Slab" w:hAnsi="Adagio_Slab"/>
          <w:sz w:val="20"/>
          <w:szCs w:val="20"/>
        </w:rPr>
        <w:t>.</w:t>
      </w:r>
    </w:p>
    <w:p w14:paraId="3AD0C95F" w14:textId="77777777" w:rsidR="003B32B5" w:rsidRPr="003B32B5" w:rsidRDefault="003B32B5" w:rsidP="003B32B5">
      <w:pPr>
        <w:spacing w:before="100" w:beforeAutospacing="1" w:after="100" w:afterAutospacing="1"/>
        <w:jc w:val="both"/>
        <w:rPr>
          <w:rFonts w:ascii="Adagio_Slab" w:hAnsi="Adagio_Slab"/>
          <w:b/>
          <w:sz w:val="20"/>
          <w:szCs w:val="20"/>
        </w:rPr>
      </w:pPr>
      <w:r w:rsidRPr="003B32B5">
        <w:rPr>
          <w:rFonts w:ascii="Adagio_Slab" w:hAnsi="Adagio_Slab"/>
          <w:b/>
          <w:sz w:val="20"/>
          <w:szCs w:val="20"/>
        </w:rPr>
        <w:t xml:space="preserve">odp. Zamawiający dopuszcza jako spełnienie warunku SWZ posiadanie Deklaracji Właściwości Użytkowych CE zgodnie z Normą EN 1090-1:2009+A1:2011, potwierdzający prawidłową ocenę ciągłego nadzoru i oceny zakładowej kontroli produkcji.  </w:t>
      </w:r>
    </w:p>
    <w:p w14:paraId="419C67F9" w14:textId="77777777" w:rsidR="003B32B5" w:rsidRPr="003B32B5" w:rsidRDefault="003B32B5" w:rsidP="00F016D7">
      <w:pPr>
        <w:spacing w:before="100" w:beforeAutospacing="1" w:after="100" w:afterAutospacing="1" w:line="240" w:lineRule="auto"/>
        <w:jc w:val="both"/>
        <w:rPr>
          <w:rFonts w:ascii="Adagio_Slab" w:hAnsi="Adagio_Slab"/>
          <w:b/>
          <w:sz w:val="20"/>
          <w:szCs w:val="20"/>
        </w:rPr>
      </w:pPr>
    </w:p>
    <w:p w14:paraId="28F4E50C" w14:textId="76CA1534" w:rsidR="005E0D87" w:rsidRPr="003B32B5" w:rsidRDefault="007230EB" w:rsidP="00F016D7">
      <w:pPr>
        <w:spacing w:before="100" w:beforeAutospacing="1" w:after="100" w:afterAutospacing="1" w:line="240" w:lineRule="auto"/>
        <w:jc w:val="both"/>
        <w:rPr>
          <w:rFonts w:ascii="Adagio_Slab" w:hAnsi="Adagio_Slab"/>
          <w:sz w:val="20"/>
          <w:szCs w:val="20"/>
        </w:rPr>
      </w:pPr>
      <w:r w:rsidRPr="003B32B5">
        <w:rPr>
          <w:rFonts w:ascii="Adagio_Slab" w:hAnsi="Adagio_Slab"/>
          <w:sz w:val="20"/>
          <w:szCs w:val="20"/>
        </w:rPr>
        <w:t>z  poważaniem</w:t>
      </w:r>
    </w:p>
    <w:sectPr w:rsidR="005E0D87" w:rsidRPr="003B32B5" w:rsidSect="00F016D7">
      <w:headerReference w:type="default" r:id="rId8"/>
      <w:headerReference w:type="first" r:id="rId9"/>
      <w:footerReference w:type="first" r:id="rId10"/>
      <w:pgSz w:w="11906" w:h="16838"/>
      <w:pgMar w:top="1358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1DD6C" w14:textId="77777777" w:rsidR="00CA7E86" w:rsidRDefault="00CA7E86" w:rsidP="00300F57">
      <w:pPr>
        <w:spacing w:after="0" w:line="240" w:lineRule="auto"/>
      </w:pPr>
      <w:r>
        <w:separator/>
      </w:r>
    </w:p>
  </w:endnote>
  <w:endnote w:type="continuationSeparator" w:id="0">
    <w:p w14:paraId="23DEC037" w14:textId="77777777" w:rsidR="00CA7E86" w:rsidRDefault="00CA7E86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1E8A0F13" wp14:editId="317107D9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7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5846CF4C" wp14:editId="2F8B6AAE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BF7FA" w14:textId="77777777" w:rsidR="00CA7E86" w:rsidRDefault="00CA7E86" w:rsidP="00300F57">
      <w:pPr>
        <w:spacing w:after="0" w:line="240" w:lineRule="auto"/>
      </w:pPr>
      <w:r>
        <w:separator/>
      </w:r>
    </w:p>
  </w:footnote>
  <w:footnote w:type="continuationSeparator" w:id="0">
    <w:p w14:paraId="247B0D32" w14:textId="77777777" w:rsidR="00CA7E86" w:rsidRDefault="00CA7E86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2B5F76"/>
    <w:rsid w:val="002F3851"/>
    <w:rsid w:val="00300F57"/>
    <w:rsid w:val="003413BA"/>
    <w:rsid w:val="00396C25"/>
    <w:rsid w:val="003B32B5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34102"/>
    <w:rsid w:val="00537017"/>
    <w:rsid w:val="0054600E"/>
    <w:rsid w:val="00566263"/>
    <w:rsid w:val="005A4893"/>
    <w:rsid w:val="005C3FB4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249E4"/>
    <w:rsid w:val="00743E80"/>
    <w:rsid w:val="007448F7"/>
    <w:rsid w:val="007A37E7"/>
    <w:rsid w:val="007E098E"/>
    <w:rsid w:val="007F32FE"/>
    <w:rsid w:val="008014F8"/>
    <w:rsid w:val="008036C6"/>
    <w:rsid w:val="0083269A"/>
    <w:rsid w:val="00847ADE"/>
    <w:rsid w:val="008822EF"/>
    <w:rsid w:val="0088687E"/>
    <w:rsid w:val="008C0F0C"/>
    <w:rsid w:val="008E062C"/>
    <w:rsid w:val="008E2102"/>
    <w:rsid w:val="00911C24"/>
    <w:rsid w:val="0091208B"/>
    <w:rsid w:val="009229CD"/>
    <w:rsid w:val="00926E26"/>
    <w:rsid w:val="00933136"/>
    <w:rsid w:val="00953292"/>
    <w:rsid w:val="00982D2D"/>
    <w:rsid w:val="009942D0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B06194"/>
    <w:rsid w:val="00B4119A"/>
    <w:rsid w:val="00B42D5F"/>
    <w:rsid w:val="00B86524"/>
    <w:rsid w:val="00C0747C"/>
    <w:rsid w:val="00C07F8C"/>
    <w:rsid w:val="00C20FC2"/>
    <w:rsid w:val="00C45539"/>
    <w:rsid w:val="00C5217D"/>
    <w:rsid w:val="00C54513"/>
    <w:rsid w:val="00C67276"/>
    <w:rsid w:val="00C73CB3"/>
    <w:rsid w:val="00CA7E86"/>
    <w:rsid w:val="00CB2B38"/>
    <w:rsid w:val="00CC2E0F"/>
    <w:rsid w:val="00D05F17"/>
    <w:rsid w:val="00D36BE6"/>
    <w:rsid w:val="00D52130"/>
    <w:rsid w:val="00D64405"/>
    <w:rsid w:val="00DA296F"/>
    <w:rsid w:val="00E23D42"/>
    <w:rsid w:val="00E47C8B"/>
    <w:rsid w:val="00E75581"/>
    <w:rsid w:val="00E81B08"/>
    <w:rsid w:val="00EA10B1"/>
    <w:rsid w:val="00EA3CBF"/>
    <w:rsid w:val="00ED3E73"/>
    <w:rsid w:val="00F016D7"/>
    <w:rsid w:val="00F27199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2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2021-04-20T11:10:00Z</cp:lastPrinted>
  <dcterms:created xsi:type="dcterms:W3CDTF">2021-04-23T11:51:00Z</dcterms:created>
  <dcterms:modified xsi:type="dcterms:W3CDTF">2021-04-23T11:51:00Z</dcterms:modified>
</cp:coreProperties>
</file>